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E" w:rsidRPr="00ED216E" w:rsidRDefault="00ED216E" w:rsidP="00ED216E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ED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урегулированию споров</w:t>
      </w:r>
    </w:p>
    <w:p w:rsidR="00ED216E" w:rsidRPr="00ED216E" w:rsidRDefault="00ED216E" w:rsidP="00ED216E">
      <w:pPr>
        <w:spacing w:after="0"/>
        <w:ind w:hanging="11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ED216E">
        <w:rPr>
          <w:rFonts w:ascii="Times New Roman" w:eastAsia="Calibri" w:hAnsi="Times New Roman" w:cs="Times New Roman"/>
          <w:b/>
          <w:sz w:val="24"/>
          <w:szCs w:val="24"/>
        </w:rPr>
        <w:t>1.  Общие положения</w:t>
      </w:r>
    </w:p>
    <w:p w:rsidR="00ED216E" w:rsidRPr="00ED216E" w:rsidRDefault="00ED216E" w:rsidP="00ED216E">
      <w:pPr>
        <w:spacing w:after="0"/>
        <w:ind w:hanging="11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1.1. Комиссия по урегулированию  споров между участниками </w:t>
      </w:r>
      <w:proofErr w:type="spellStart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воспитательно</w:t>
      </w:r>
      <w:proofErr w:type="spellEnd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 образовательной деятельностью создается в организации, осуществляющей образовательную деятельность, из равного числа  обучающихся, родителей (законных представителей), педагогических  работников организации, осуществляющей образовательную деятельность для разрешения конфликтных</w:t>
      </w: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ситуаций, возникающих в  </w:t>
      </w:r>
      <w:proofErr w:type="spellStart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воспитательно</w:t>
      </w:r>
      <w:proofErr w:type="spellEnd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-образовательной деятельности</w:t>
      </w: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. Она является первичным органом по рассмотрению конфликтных ситуаций.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1.2. Комиссия по урегулированию споров в своей работе руководствуется следующими нормативными документами:</w:t>
      </w:r>
    </w:p>
    <w:p w:rsidR="00ED216E" w:rsidRPr="00ED216E" w:rsidRDefault="00ED216E" w:rsidP="00E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z w:val="24"/>
          <w:szCs w:val="24"/>
        </w:rPr>
        <w:t>- Конвенцией о правах ребенка, одобренной Генеральной Ассамблеей ООН 20.11.1989;</w:t>
      </w:r>
    </w:p>
    <w:p w:rsidR="00ED216E" w:rsidRPr="00ED216E" w:rsidRDefault="00ED216E" w:rsidP="00E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Федерации, принятой всенародным голосованием 12.12.1993,</w:t>
      </w:r>
    </w:p>
    <w:p w:rsidR="00ED216E" w:rsidRPr="00ED216E" w:rsidRDefault="00ED216E" w:rsidP="00E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z w:val="24"/>
          <w:szCs w:val="24"/>
        </w:rPr>
        <w:t>- Трудовым кодексом Российской Федерации от 30.12.2001 N 197-ФЗ;</w:t>
      </w:r>
    </w:p>
    <w:p w:rsidR="00ED216E" w:rsidRPr="00ED216E" w:rsidRDefault="00ED216E" w:rsidP="00E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z w:val="24"/>
          <w:szCs w:val="24"/>
        </w:rPr>
        <w:t xml:space="preserve"> - Федеральным законом от 29.12.2012 N 273-ФЗ "Об образовании в Российской Федерации";</w:t>
      </w:r>
    </w:p>
    <w:p w:rsidR="00ED216E" w:rsidRPr="00ED216E" w:rsidRDefault="00ED216E" w:rsidP="00ED216E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- Уставом школы;</w:t>
      </w:r>
    </w:p>
    <w:p w:rsidR="00ED216E" w:rsidRPr="00ED216E" w:rsidRDefault="00ED216E" w:rsidP="00ED216E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- Локальными актами, относящимися к компетенции конфликтного вопроса.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1.3. </w:t>
      </w:r>
      <w:r w:rsidRPr="00ED216E">
        <w:rPr>
          <w:rFonts w:ascii="Times New Roman" w:eastAsia="Calibri" w:hAnsi="Times New Roman" w:cs="Times New Roman"/>
          <w:spacing w:val="1"/>
          <w:sz w:val="24"/>
          <w:szCs w:val="24"/>
        </w:rPr>
        <w:t>В своей работе комиссия по урегулированию споров должна обеспечивать соблюдение прав и свобод личности.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1.4. </w:t>
      </w:r>
      <w:r w:rsidRPr="00ED216E">
        <w:rPr>
          <w:rFonts w:ascii="Times New Roman" w:eastAsia="Calibri" w:hAnsi="Times New Roman" w:cs="Times New Roman"/>
          <w:sz w:val="24"/>
          <w:szCs w:val="24"/>
        </w:rPr>
        <w:t>Состав комиссии по урегулированию споров назначается на определенный период приказом директора школы.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3"/>
          <w:sz w:val="24"/>
          <w:szCs w:val="24"/>
        </w:rPr>
        <w:t>1.5. В</w:t>
      </w: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состав комиссии включаются незаинтересованные в конфликте участники </w:t>
      </w:r>
      <w:proofErr w:type="spellStart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воспитательно</w:t>
      </w:r>
      <w:proofErr w:type="spellEnd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–о</w:t>
      </w:r>
      <w:proofErr w:type="gramEnd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бразовательной деятельности.</w:t>
      </w:r>
    </w:p>
    <w:p w:rsidR="00ED216E" w:rsidRPr="00ED216E" w:rsidRDefault="00ED216E" w:rsidP="00ED216E">
      <w:pPr>
        <w:tabs>
          <w:tab w:val="left" w:pos="567"/>
        </w:tabs>
        <w:spacing w:after="0"/>
        <w:textAlignment w:val="top"/>
        <w:rPr>
          <w:rFonts w:ascii="Calibri" w:eastAsia="Calibri" w:hAnsi="Calibri" w:cs="Times New Roman"/>
        </w:rPr>
      </w:pPr>
    </w:p>
    <w:p w:rsidR="00ED216E" w:rsidRPr="00ED216E" w:rsidRDefault="00ED216E" w:rsidP="00ED216E">
      <w:pPr>
        <w:tabs>
          <w:tab w:val="left" w:pos="420"/>
        </w:tabs>
        <w:spacing w:after="0"/>
        <w:ind w:hanging="11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ED216E">
        <w:rPr>
          <w:rFonts w:ascii="Times New Roman" w:eastAsia="Calibri" w:hAnsi="Times New Roman" w:cs="Times New Roman"/>
          <w:b/>
          <w:sz w:val="24"/>
          <w:szCs w:val="24"/>
        </w:rPr>
        <w:t>2. Деятельность комиссии по урегулированию споров.</w:t>
      </w:r>
    </w:p>
    <w:p w:rsidR="00ED216E" w:rsidRPr="00ED216E" w:rsidRDefault="00ED216E" w:rsidP="00ED216E">
      <w:pPr>
        <w:tabs>
          <w:tab w:val="left" w:pos="420"/>
        </w:tabs>
        <w:spacing w:after="0"/>
        <w:ind w:hanging="11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2.1.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к</w:t>
      </w:r>
      <w:proofErr w:type="gramEnd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обучающимся дисциплинарного взыскания.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2.2. </w:t>
      </w: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Комиссия по урегулированию споров, заслушав мнения заинтересованных в разрешении спора сторон, </w:t>
      </w:r>
      <w:r w:rsidRPr="00ED216E">
        <w:rPr>
          <w:rFonts w:ascii="Times New Roman" w:eastAsia="Calibri" w:hAnsi="Times New Roman" w:cs="Times New Roman"/>
          <w:sz w:val="24"/>
          <w:szCs w:val="24"/>
        </w:rPr>
        <w:t>принимает решение об урегулировании конфликтной ситуации (спора).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2.3. </w:t>
      </w:r>
      <w:r w:rsidRPr="00ED216E">
        <w:rPr>
          <w:rFonts w:ascii="Times New Roman" w:eastAsia="Calibri" w:hAnsi="Times New Roman" w:cs="Times New Roman"/>
          <w:sz w:val="24"/>
          <w:szCs w:val="24"/>
        </w:rPr>
        <w:t>Конфликтная ситуация (спор)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(психолога, социального педагога и др.), если они не являются членами комиссии. Мнения всех сторон по поводу спора подлежат обязательному протоколированию.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2.4. </w:t>
      </w:r>
      <w:r w:rsidRPr="00ED21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Решение комиссии принимается простым большинством голосов. 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2.5. Рассмотрение заявления должно быть проведено в течение 10 (десяти) рабочих дней со дня обращения заявителя. 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решения. В течение 3 рабочих дней с момента оформления прокола оформляется Решение о переносе заседания, </w:t>
      </w:r>
      <w:proofErr w:type="spellStart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подписываемее</w:t>
      </w:r>
      <w:proofErr w:type="spellEnd"/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всеми членами комиссии, которое в обязательном порядке вручается заявителю, ответчику под роспись (либо направляется заказным письмом с уведомлением о вручении).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2.6. При отсутствии ответчика на заседании комиссии 3 и более раз по неуважительным причинам Комиссия вправе, после надлежащего оформления протоколов заседаний, вынести Решение по спору в соответствии с п. 4.2., 4.3. настоящего положения.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2.6. </w:t>
      </w: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является основой для издания приказа директора и подлежит исполнению в сроки, предусмотренные этим решением.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2.7.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2.</w:t>
      </w:r>
      <w:r w:rsidRPr="00ED216E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8.  </w:t>
      </w: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Если комиссия по урегулированию споров в указанный срок не рассмотрела конфликтную ситуацию (спор) </w:t>
      </w: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в случае несогласия с решением комиссии, заявитель и ответчик </w:t>
      </w:r>
      <w:proofErr w:type="gramStart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имеют право обратится</w:t>
      </w:r>
      <w:proofErr w:type="gramEnd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 Управление образования администрации </w:t>
      </w:r>
      <w:proofErr w:type="spellStart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Топкинского</w:t>
      </w:r>
      <w:proofErr w:type="spellEnd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муниципального района 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Calibri" w:eastAsia="Calibri" w:hAnsi="Calibri" w:cs="Times New Roman"/>
        </w:rPr>
      </w:pPr>
    </w:p>
    <w:p w:rsidR="00ED216E" w:rsidRPr="00ED216E" w:rsidRDefault="00ED216E" w:rsidP="00ED216E">
      <w:pPr>
        <w:tabs>
          <w:tab w:val="left" w:pos="420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b/>
          <w:spacing w:val="-2"/>
          <w:sz w:val="24"/>
          <w:szCs w:val="24"/>
        </w:rPr>
        <w:t>3. Права и обязанности членов комиссии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3.1.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3.2.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D216E" w:rsidRPr="00ED216E" w:rsidRDefault="00ED216E" w:rsidP="00ED216E">
      <w:pPr>
        <w:tabs>
          <w:tab w:val="left" w:pos="420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b/>
          <w:spacing w:val="-2"/>
          <w:sz w:val="24"/>
          <w:szCs w:val="24"/>
        </w:rPr>
        <w:t>4. Делопроизводство комиссии по урегулированию споров.</w:t>
      </w:r>
    </w:p>
    <w:p w:rsidR="00ED216E" w:rsidRPr="00ED216E" w:rsidRDefault="00ED216E" w:rsidP="00ED216E">
      <w:pPr>
        <w:spacing w:after="0"/>
        <w:ind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4.1. Заседания комиссии по урегулированию споров оформляются протоколом, который хранится в школе в течение пяти лет.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4.2. По каждому заседанию комиссии по урегулированию споров оформляется Решение, которое в обязательном порядке должно содержать</w:t>
      </w: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- дата, место составления;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- перечень присутствующих лиц;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- изложение  сути спора;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- 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ED216E" w:rsidRPr="00ED216E" w:rsidRDefault="00ED216E" w:rsidP="00ED216E">
      <w:pPr>
        <w:tabs>
          <w:tab w:val="left" w:pos="567"/>
        </w:tabs>
        <w:spacing w:after="0"/>
        <w:ind w:hanging="11"/>
        <w:jc w:val="both"/>
        <w:textAlignment w:val="top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- решение, принятое по спору.</w:t>
      </w:r>
    </w:p>
    <w:p w:rsidR="00ED216E" w:rsidRPr="00ED216E" w:rsidRDefault="00ED216E" w:rsidP="00ED216E">
      <w:pPr>
        <w:spacing w:after="0"/>
        <w:ind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Протокол и Решение заседания комиссии по урегулированию споров подписывают все члены комиссии.</w:t>
      </w:r>
    </w:p>
    <w:p w:rsidR="00ED216E" w:rsidRPr="00ED216E" w:rsidRDefault="00ED216E" w:rsidP="00ED216E">
      <w:pPr>
        <w:spacing w:after="0"/>
        <w:ind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</w:t>
      </w:r>
      <w:proofErr w:type="gramStart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с даты вынесения</w:t>
      </w:r>
      <w:proofErr w:type="gramEnd"/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Решения.</w:t>
      </w:r>
    </w:p>
    <w:p w:rsidR="00ED216E" w:rsidRPr="00ED216E" w:rsidRDefault="00ED216E" w:rsidP="00ED216E">
      <w:pPr>
        <w:spacing w:after="0"/>
        <w:ind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D216E" w:rsidRPr="00ED216E" w:rsidRDefault="00ED216E" w:rsidP="00ED216E">
      <w:pPr>
        <w:spacing w:after="0"/>
        <w:ind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>5. Заключительные положения.</w:t>
      </w:r>
    </w:p>
    <w:p w:rsidR="00ED216E" w:rsidRPr="00ED216E" w:rsidRDefault="00ED216E" w:rsidP="00ED216E">
      <w:pPr>
        <w:spacing w:after="0"/>
        <w:ind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21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5.1. Все изменения к настоящему положению принимаются с учетом мнения совершеннолетних обучающихся,  </w:t>
      </w:r>
      <w:r w:rsidRPr="00ED216E">
        <w:rPr>
          <w:rFonts w:ascii="Times New Roman" w:eastAsia="Calibri" w:hAnsi="Times New Roman" w:cs="Times New Roman"/>
          <w:spacing w:val="-1"/>
          <w:sz w:val="24"/>
          <w:szCs w:val="24"/>
        </w:rPr>
        <w:t>родителей (законных представителей)  обучающихся, работников организации, оформляются приказом директора ОУ.</w:t>
      </w:r>
    </w:p>
    <w:p w:rsidR="00ED216E" w:rsidRPr="00ED216E" w:rsidRDefault="00ED216E" w:rsidP="00ED2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16E" w:rsidRPr="00ED216E" w:rsidRDefault="00ED216E" w:rsidP="00ED2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D3D" w:rsidRDefault="00FA0D3D">
      <w:bookmarkStart w:id="0" w:name="_GoBack"/>
      <w:bookmarkEnd w:id="0"/>
    </w:p>
    <w:sectPr w:rsidR="00FA0D3D" w:rsidSect="00ED216E">
      <w:pgSz w:w="11624" w:h="1644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E"/>
    <w:rsid w:val="00311F62"/>
    <w:rsid w:val="00ED216E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2013-10-02T04:53:00Z</dcterms:created>
  <dcterms:modified xsi:type="dcterms:W3CDTF">2013-10-02T04:54:00Z</dcterms:modified>
</cp:coreProperties>
</file>